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3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mc:Ignorable="w14 w15 wp14">
  <w:body>
    <w:p>
      <w:pPr>
        <w:pStyle w:val="textStyle"/>
        <w:pBdr/>
        <w:spacing/>
        <w:rPr>
          <w:sz w:val="24"/>
        </w:rPr>
      </w:pPr>
      <w:bookmarkStart w:id="2" w:name="RP_ProjectData"/>
      <w:bookmarkEnd w:id="2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48"/>
        </w:rPr>
      </w:pPr>
      <w:r>
        <w:rPr>
          <w:b w:val="0"/>
          <w:sz w:val="48"/>
        </w:rPr>
        <w:t xml:space="preserve">Dati progetto 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Numero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Autore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Data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26/02/2019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Codice di progetto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3" w:name="RP_Paragraph"/>
      <w:bookmarkEnd w:id="3"/>
    </w:p>
    <w:p>
      <w:pPr>
        <w:pStyle w:val="textStyle"/>
        <w:pBdr/>
        <w:spacing/>
        <w:rPr>
          <w:sz w:val="24"/>
        </w:rPr>
      </w:pPr>
      <w:bookmarkStart w:id="4" w:name="RP_ProjectMaterials"/>
      <w:bookmarkEnd w:id="4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Materiale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2250"/>
        <w:gridCol w:w="4128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Acciaio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C25/30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5" w:name="RP_ProjectItems"/>
      <w:bookmarkEnd w:id="5"/>
    </w:p>
    <w:p>
      <w:pPr>
        <w:pStyle w:val="textStyle"/>
        <w:pBdr/>
        <w:spacing/>
        <w:rPr>
          <w:sz w:val="24"/>
        </w:rPr>
      </w:pPr>
      <w:bookmarkStart w:id="6" w:name="RP_ProjectItem_1"/>
      <w:bookmarkEnd w:id="6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impalcato - Teatro Ariosto NODO 4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36"/>
        </w:rPr>
      </w:pPr>
      <w:r>
        <w:rPr>
          <w:b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impalcato - Teatro Ariosto NODO 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26"/>
        </w:rPr>
      </w:pPr>
      <w:r>
        <w:rPr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1" descr="pic2560898408_AXO.png" name="Pictur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32,0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sz w:val="24"/>
        </w:rPr>
      </w:pPr>
      <w:r>
        <w:rPr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2" descr="C:/Users/fabio/AppData/Local/IDEA_RS/TempWS/019604ff-9398-4816-a363-6175387ff2d0/Temp/ReportTemp/d5b92381/pic1189603706_Res03AXO.png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" descr="C:/Users/fabio/AppData/Local/IDEA_RS/TempWS/019604ff-9398-4816-a363-6175387ff2d0/Temp/ReportTemp/d5b92381/pic1189603706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LE95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4" descr="C:/Users/fabio/AppData/Local/IDEA_RS/TempWS/019604ff-9398-4816-a363-6175387ff2d0/Temp/ReportTemp/d5b92381/pic1189603706_Res01AXO.png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5" descr="C:/Users/fabio/AppData/Local/IDEA_RS/TempWS/019604ff-9398-4816-a363-6175387ff2d0/Temp/ReportTemp/d5b92381/pic1189603706_Res01Legend.png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LE95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6" descr="C:/Users/fabio/AppData/Local/IDEA_RS/TempWS/019604ff-9398-4816-a363-6175387ff2d0/Temp/ReportTemp/d5b92381/pic1189603706_Res02AXO.png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7" descr="C:/Users/fabio/AppData/Local/IDEA_RS/TempWS/019604ff-9398-4816-a363-6175387ff2d0/Temp/ReportTemp/d5b92381/pic1189603706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LE95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8" descr="C:/Users/fabio/AppData/Local/IDEA_RS/TempWS/019604ff-9398-4816-a363-6175387ff2d0/Temp/ReportTemp/d5b92381/picPlateBLT29117679291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9" descr="C:/Users/fabio/AppData/Local/IDEA_RS/TempWS/019604ff-9398-4816-a363-6175387ff2d0/Temp/ReportTemp/d5b92381/picPlateBLT27282717362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148,7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329,2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155,2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-95,3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149,5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-149,9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-149,7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-139,6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139,5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349,9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-295,6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-101,5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119,9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-301,5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Bdr/>
        <w:spacing/>
        <w:rPr/>
      </w:pPr>
    </w:p>
    <w:p>
      <w:pPr>
        <w:pStyle w:val="textStyle"/>
        <w:pBdr/>
        <w:spacing/>
        <w:rPr>
          <w:sz w:val="24"/>
        </w:rPr>
      </w:pPr>
      <w:bookmarkStart w:id="7" w:name="RP_ProjectItem_2"/>
      <w:bookmarkEnd w:id="7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impalcato - Teatro Ariosto NODO 2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impalcato - Teatro Ariosto NODO 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10" descr="pic3335274300_AXO.png" name="Pictu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28,6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94,8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11" descr="C:/Users/fabio/AppData/Local/IDEA_RS/TempWS/019604ff-9398-4816-a363-6175387ff2d0/Temp/ReportTemp/d5b92381/pic1364887595_Res03AXO.png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12" descr="C:/Users/fabio/AppData/Local/IDEA_RS/TempWS/019604ff-9398-4816-a363-6175387ff2d0/Temp/ReportTemp/d5b92381/pic1364887595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LE115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13" descr="C:/Users/fabio/AppData/Local/IDEA_RS/TempWS/019604ff-9398-4816-a363-6175387ff2d0/Temp/ReportTemp/d5b92381/pic1364887595_Res01AXO.png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14" descr="C:/Users/fabio/AppData/Local/IDEA_RS/TempWS/019604ff-9398-4816-a363-6175387ff2d0/Temp/ReportTemp/d5b92381/pic1364887595_Res01Legend.png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LE115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15" descr="C:/Users/fabio/AppData/Local/IDEA_RS/TempWS/019604ff-9398-4816-a363-6175387ff2d0/Temp/ReportTemp/d5b92381/pic1364887595_Res02AXO.png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16" descr="C:/Users/fabio/AppData/Local/IDEA_RS/TempWS/019604ff-9398-4816-a363-6175387ff2d0/Temp/ReportTemp/d5b92381/pic1364887595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LE115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17" descr="C:/Users/fabio/AppData/Local/IDEA_RS/TempWS/019604ff-9398-4816-a363-6175387ff2d0/Temp/ReportTemp/d5b92381/picPlateBLT17894102631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-289,4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-293,6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78,2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Bdr/>
        <w:spacing/>
        <w:rPr/>
      </w:pPr>
    </w:p>
    <w:p>
      <w:pPr>
        <w:pStyle w:val="textStyle"/>
        <w:pBdr/>
        <w:spacing/>
        <w:rPr>
          <w:sz w:val="24"/>
        </w:rPr>
      </w:pPr>
      <w:bookmarkStart w:id="8" w:name="RP_ProjectItem_3"/>
      <w:bookmarkEnd w:id="8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impalcato - Teatro Ariosto NODO 1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impalcato - Teatro Ariosto NODO 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18" descr="pic786910337_AXO.png" name="Pictu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47,7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19" descr="C:/Users/fabio/AppData/Local/IDEA_RS/TempWS/019604ff-9398-4816-a363-6175387ff2d0/Temp/ReportTemp/d5b92381/pic1738929382_Res03AXO.png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20" descr="C:/Users/fabio/AppData/Local/IDEA_RS/TempWS/019604ff-9398-4816-a363-6175387ff2d0/Temp/ReportTemp/d5b92381/pic1738929382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LE110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21" descr="C:/Users/fabio/AppData/Local/IDEA_RS/TempWS/019604ff-9398-4816-a363-6175387ff2d0/Temp/ReportTemp/d5b92381/pic1738929382_Res01AXO.png" name="Picture 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22" descr="C:/Users/fabio/AppData/Local/IDEA_RS/TempWS/019604ff-9398-4816-a363-6175387ff2d0/Temp/ReportTemp/d5b92381/pic1738929382_Res01Legend.png" name="Picture 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LE110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23" descr="C:/Users/fabio/AppData/Local/IDEA_RS/TempWS/019604ff-9398-4816-a363-6175387ff2d0/Temp/ReportTemp/d5b92381/pic1738929382_Res02AXO.png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24" descr="C:/Users/fabio/AppData/Local/IDEA_RS/TempWS/019604ff-9398-4816-a363-6175387ff2d0/Temp/ReportTemp/d5b92381/pic1738929382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LE110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25" descr="C:/Users/fabio/AppData/Local/IDEA_RS/TempWS/019604ff-9398-4816-a363-6175387ff2d0/Temp/ReportTemp/d5b92381/picPlateBLT9403179581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26" descr="C:/Users/fabio/AppData/Local/IDEA_RS/TempWS/019604ff-9398-4816-a363-6175387ff2d0/Temp/ReportTemp/d5b92381/picPlateBLT37563889322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49,3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58,3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58,9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145,2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-156,5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315,3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88,7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314,8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89,2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-149,4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155,7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59,5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56,5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115,7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186,4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115,2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115,2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-186,1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-115,9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385,0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253,2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-178,7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-68,5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77,6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Bdr/>
        <w:spacing/>
        <w:rPr/>
      </w:pPr>
    </w:p>
    <w:p>
      <w:pPr>
        <w:pStyle w:val="textStyle"/>
        <w:pBdr/>
        <w:spacing/>
        <w:rPr>
          <w:sz w:val="24"/>
        </w:rPr>
      </w:pPr>
      <w:bookmarkStart w:id="9" w:name="RP_ProjectItem_5"/>
      <w:bookmarkEnd w:id="9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impalcato - Teatro Ariosto NODO 3B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impalcato - Teatro Ariosto NODO 3B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27" descr="pic2014839031_AXO.png" name="Pictu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29,9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22,3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99,3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95,9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28" descr="C:/Users/fabio/AppData/Local/IDEA_RS/TempWS/019604ff-9398-4816-a363-6175387ff2d0/Temp/ReportTemp/d5b92381/pic2453819806_Res03AXO.png" name="Picture 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29" descr="C:/Users/fabio/AppData/Local/IDEA_RS/TempWS/019604ff-9398-4816-a363-6175387ff2d0/Temp/ReportTemp/d5b92381/pic2453819806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LE161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30" descr="C:/Users/fabio/AppData/Local/IDEA_RS/TempWS/019604ff-9398-4816-a363-6175387ff2d0/Temp/ReportTemp/d5b92381/pic2453819806_Res01AXO.png" name="Picture 1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1" descr="C:/Users/fabio/AppData/Local/IDEA_RS/TempWS/019604ff-9398-4816-a363-6175387ff2d0/Temp/ReportTemp/d5b92381/pic2453819806_Res01Legend.png" name="Picture 2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LE161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32" descr="C:/Users/fabio/AppData/Local/IDEA_RS/TempWS/019604ff-9398-4816-a363-6175387ff2d0/Temp/ReportTemp/d5b92381/pic2453819806_Res02AXO.png" name="Picture 2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3" descr="C:/Users/fabio/AppData/Local/IDEA_RS/TempWS/019604ff-9398-4816-a363-6175387ff2d0/Temp/ReportTemp/d5b92381/pic2453819806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LE161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34" descr="C:/Users/fabio/AppData/Local/IDEA_RS/TempWS/019604ff-9398-4816-a363-6175387ff2d0/Temp/ReportTemp/d5b92381/picPlateBLT22001025131" name="Picture 2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-18,7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Bdr/>
        <w:spacing/>
        <w:rPr/>
      </w:pPr>
    </w:p>
    <w:p>
      <w:pPr>
        <w:pStyle w:val="textStyle"/>
        <w:pBdr/>
        <w:spacing/>
        <w:rPr>
          <w:sz w:val="24"/>
        </w:rPr>
      </w:pPr>
      <w:bookmarkStart w:id="10" w:name="RP_ProjectItem_6"/>
      <w:bookmarkEnd w:id="10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Telaio - Teatro Ariosto NODO 3C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Telaio - Teatro Ariosto NODO 3C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35" descr="pic3093913886_AXO.png" name="Pictu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72,4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257,5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255,3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36" descr="C:/Users/fabio/AppData/Local/IDEA_RS/TempWS/019604ff-9398-4816-a363-6175387ff2d0/Temp/ReportTemp/d5b92381/pic3685451145_Res03AXO.png" name="Picture 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7" descr="C:/Users/fabio/AppData/Local/IDEA_RS/TempWS/019604ff-9398-4816-a363-6175387ff2d0/Temp/ReportTemp/d5b92381/pic3685451145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LE154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38" descr="C:/Users/fabio/AppData/Local/IDEA_RS/TempWS/019604ff-9398-4816-a363-6175387ff2d0/Temp/ReportTemp/d5b92381/pic3685451145_Res01AXO.png" name="Picture 2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9" descr="C:/Users/fabio/AppData/Local/IDEA_RS/TempWS/019604ff-9398-4816-a363-6175387ff2d0/Temp/ReportTemp/d5b92381/pic3685451145_Res01Legend.png" name="Picture 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LE154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40" descr="C:/Users/fabio/AppData/Local/IDEA_RS/TempWS/019604ff-9398-4816-a363-6175387ff2d0/Temp/ReportTemp/d5b92381/pic3685451145_Res02AXO.png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41" descr="C:/Users/fabio/AppData/Local/IDEA_RS/TempWS/019604ff-9398-4816-a363-6175387ff2d0/Temp/ReportTemp/d5b92381/pic3685451145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LE154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42" descr="C:/Users/fabio/AppData/Local/IDEA_RS/TempWS/019604ff-9398-4816-a363-6175387ff2d0/Temp/ReportTemp/d5b92381/picPlateBLT20244841851" name="Picture 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59,5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44,1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31,8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38,9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38,3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Style w:val="textStyle"/>
        <w:pBdr/>
        <w:spacing/>
        <w:rPr>
          <w:sz w:val="24"/>
        </w:rPr>
      </w:pPr>
      <w:bookmarkStart w:id="11" w:name="RP_ProjectSettings"/>
      <w:bookmarkEnd w:id="11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Impostazioni codice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Unità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Riferimento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2.2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1992-1-1: 2.4.2.4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Inst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001-C: 3.2.1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unione βj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6.2.5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Area utile - influenza della dimensione della mesh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-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in resistenza all'attrito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 tab 3.7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plastica limite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Valutazione della tensione nella saldatura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Ridistribuzione plastica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e il bordo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ad estrazione del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Usa il valore di αb calcolato nella verifica a rifollamento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 fessurato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sectPr>
      <w:headerReference w:type="default" r:id="rId32"/>
      <w:type w:val="nextPage"/>
      <w:pgSz w:w="11906" w:h="16838"/>
      <w:pgMar w:top="100" w:right="400" w:bottom="400" w:left="1000" w:gutter="0"/>
      <w:pgBorders/>
      <w:pgNumType w:fmt="decimal"/>
      <w:cols/>
    </w:sectPr>
  </w:body>
</w:document>
</file>

<file path=word/header3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</w:p>
  <w:tbl>
    <w:tblPr>
      <w:tblStyle w:val="TableGrid"/>
      <w:jc w:val="left"/>
      <w:tblCellSpacing w:w="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il"/>
        <w:insideV w:val="nil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2000"/>
      <w:gridCol w:w="5000"/>
      <w:gridCol w:w="2000"/>
    </w:tblGrid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restart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Bdr/>
            <w:spacing/>
            <w:jc w:val="right"/>
            <w:rPr>
              <w:sz w:val="24"/>
            </w:rPr>
          </w:pPr>
          <w:r>
            <w:rPr>
              <w:sz w:val="24"/>
            </w:rPr>
            <w:drawing>
              <wp:inline>
                <wp:extent cx="857250" cy="647700"/>
                <wp:docPr id="43" descr="CustomerLogo.png" name="Picture 33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 n: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Autore: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paragraph" w:styleId="H1H2Style" w:customStyle="1">
    <w:name w:val="H1H2Style"/>
    <w:basedOn w:val="Normal"/>
    <w:next w:val="H1H2Style"/>
    <w:pPr>
      <w:spacing/>
    </w:pPr>
    <w:rPr>
      <w:rFonts w:ascii="Arial" w:hAnsi="Arial" w:eastAsia="Arial" w:cs="Arial"/>
      <w:b w:val="0"/>
      <w:color w:val="F36E22"/>
    </w:rPr>
  </w:style>
  <w:style w:type="paragraph" w:styleId="H3Style" w:customStyle="1">
    <w:name w:val="H3Style"/>
    <w:basedOn w:val="Normal"/>
    <w:next w:val="H3Style"/>
    <w:pPr>
      <w:spacing/>
    </w:pPr>
    <w:rPr>
      <w:rFonts w:ascii="Arial" w:hAnsi="Arial" w:eastAsia="Arial" w:cs="Arial"/>
      <w:b/>
      <w:color w:val="000000"/>
    </w:rPr>
  </w:style>
  <w:style w:type="paragraph" w:styleId="textStyle" w:customStyle="1">
    <w:name w:val="textStyle"/>
    <w:basedOn w:val="Normal"/>
    <w:next w:val="textStyle"/>
    <w:pPr>
      <w:spacing/>
    </w:pPr>
    <w:rPr>
      <w:rFonts w:ascii="Arial" w:hAnsi="Arial" w:eastAsia="Arial" w:cs="Arial"/>
      <w:b w:val="0"/>
      <w:color w:val="000000"/>
    </w:rPr>
  </w:style>
  <w:style w:type="paragraph" w:styleId="tableTextStyle" w:customStyle="1">
    <w:name w:val="tableTextStyle"/>
    <w:basedOn w:val="Normal"/>
    <w:next w:val="tableTextStyle"/>
    <w:pPr>
      <w:spacing/>
    </w:pPr>
    <w:rPr>
      <w:rFonts w:ascii="Arial" w:hAnsi="Arial" w:eastAsia="Arial" w:cs="Arial"/>
      <w:b w:val="0"/>
      <w:color w:val="000000"/>
      <w:sz w:val="20"/>
    </w:rPr>
  </w:style>
  <w:style w:type="paragraph" w:styleId="tableHeaderTextStyle" w:customStyle="1">
    <w:name w:val="tableHeaderTextStyle"/>
    <w:basedOn w:val="Normal"/>
    <w:next w:val="tableHeaderTextStyle"/>
    <w:pPr>
      <w:spacing/>
    </w:pPr>
    <w:rPr>
      <w:rFonts w:ascii="Arial" w:hAnsi="Arial" w:eastAsia="Arial" w:cs="Arial"/>
      <w:b/>
      <w:color w:val="000000"/>
      <w:sz w:val="20"/>
    </w:rPr>
  </w:style>
  <w:style w:type="paragraph" w:styleId="headerTextStyle" w:customStyle="1">
    <w:name w:val="headerTextStyle"/>
    <w:basedOn w:val="Normal"/>
    <w:next w:val="headerTextStyle"/>
    <w:pPr>
      <w:spacing/>
    </w:pPr>
    <w:rPr>
      <w:rFonts w:ascii="Arial" w:hAnsi="Arial" w:eastAsia="Arial" w:cs="Arial"/>
      <w:b w:val="0"/>
      <w:color w:val="808080"/>
      <w:sz w:val="18"/>
    </w:rPr>
  </w:style>
  <w:style w:type="paragraph" w:styleId="Heading1">
    <w:name w:val="Heading 1"/>
    <w:basedOn w:val="Normal"/>
    <w:next w:val="Heading1"/>
    <w:pPr>
      <w:keepNext w:val="0"/>
      <w:spacing w:before="240" w:after="60"/>
      <w:outlineLvl w:val="0"/>
    </w:pPr>
    <w:rPr>
      <w:rFonts w:ascii="Arial" w:hAnsi="Arial" w:cs="Arial"/>
      <w:b/>
      <w:bCs/>
      <w:i w:val="0"/>
      <w:iCs w:val="0"/>
      <w:sz w:val="32"/>
      <w:szCs w:val="32"/>
    </w:rPr>
  </w:style>
  <w:style w:type="paragraph" w:styleId="Heading2">
    <w:name w:val="Heading 2"/>
    <w:basedOn w:val="Normal"/>
    <w:next w:val="Heading2"/>
    <w:pPr>
      <w:keepNext w:val="0"/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paragraph" w:styleId="Heading3">
    <w:name w:val="Heading 3"/>
    <w:basedOn w:val="Normal"/>
    <w:next w:val="Heading3"/>
    <w:pPr>
      <w:keepNext w:val="0"/>
      <w:spacing w:before="240" w:after="60"/>
      <w:outlineLvl w:val="2"/>
    </w:pPr>
    <w:rPr>
      <w:rFonts w:ascii="Arial" w:hAnsi="Arial" w:cs="Arial"/>
      <w:b/>
      <w:bCs/>
      <w:i w:val="0"/>
      <w:iCs w:val="0"/>
      <w:sz w:val="26"/>
      <w:szCs w:val="26"/>
    </w:rPr>
  </w:style>
  <w:style w:type="paragraph" w:styleId="Heading4">
    <w:name w:val="Heading 4"/>
    <w:basedOn w:val="Normal"/>
    <w:next w:val="Heading4"/>
    <w:pPr>
      <w:keepNext w:val="0"/>
      <w:spacing w:before="240" w:after="60"/>
      <w:outlineLvl w:val="3"/>
    </w:pPr>
    <w:rPr>
      <w:b/>
      <w:bCs/>
      <w:i w:val="0"/>
      <w:iCs w:val="0"/>
      <w:sz w:val="28"/>
      <w:szCs w:val="28"/>
    </w:rPr>
  </w:style>
</w:styles>
</file>

<file path=word/_rels/document.xml.rels>&#65279;<?xml version="1.0" encoding="utf-8" standalone="yes"?><Relationships xmlns="http://schemas.openxmlformats.org/package/2006/relationships"><Relationship Id="rId34" Type="http://schemas.openxmlformats.org/officeDocument/2006/relationships/styles" Target="styles.xml" /><Relationship Id="rId35" Type="http://schemas.openxmlformats.org/officeDocument/2006/relationships/settings" Target="settings.xml" /><Relationship Id="rId36" Type="http://schemas.openxmlformats.org/officeDocument/2006/relationships/numbering" Target="numbering.xml" /><Relationship Id="rId32" Type="http://schemas.openxmlformats.org/officeDocument/2006/relationships/header" Target="header32.xml" /><Relationship Id="rId1" Type="http://schemas.openxmlformats.org/officeDocument/2006/relationships/image" Target="media/image28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Relationship Id="rId10" Type="http://schemas.openxmlformats.org/officeDocument/2006/relationships/image" Target="media/image29.jpeg" /><Relationship Id="rId11" Type="http://schemas.openxmlformats.org/officeDocument/2006/relationships/image" Target="media/image10.jpeg" /><Relationship Id="rId12" Type="http://schemas.openxmlformats.org/officeDocument/2006/relationships/image" Target="media/image11.jpeg" /><Relationship Id="rId13" Type="http://schemas.openxmlformats.org/officeDocument/2006/relationships/image" Target="media/image12.jpeg" /><Relationship Id="rId14" Type="http://schemas.openxmlformats.org/officeDocument/2006/relationships/image" Target="media/image13.jpeg" /><Relationship Id="rId15" Type="http://schemas.openxmlformats.org/officeDocument/2006/relationships/image" Target="media/image30.jpeg" /><Relationship Id="rId16" Type="http://schemas.openxmlformats.org/officeDocument/2006/relationships/image" Target="media/image14.jpeg" /><Relationship Id="rId17" Type="http://schemas.openxmlformats.org/officeDocument/2006/relationships/image" Target="media/image15.jpeg" /><Relationship Id="rId18" Type="http://schemas.openxmlformats.org/officeDocument/2006/relationships/image" Target="media/image16.jpeg" /><Relationship Id="rId19" Type="http://schemas.openxmlformats.org/officeDocument/2006/relationships/image" Target="media/image17.jpeg" /><Relationship Id="rId20" Type="http://schemas.openxmlformats.org/officeDocument/2006/relationships/image" Target="media/image31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32.jpeg" /><Relationship Id="rId27" Type="http://schemas.openxmlformats.org/officeDocument/2006/relationships/image" Target="media/image23.jpeg" /><Relationship Id="rId28" Type="http://schemas.openxmlformats.org/officeDocument/2006/relationships/image" Target="media/image24.jpeg" /><Relationship Id="rId29" Type="http://schemas.openxmlformats.org/officeDocument/2006/relationships/image" Target="media/image25.jpeg" /><Relationship Id="rId30" Type="http://schemas.openxmlformats.org/officeDocument/2006/relationships/image" Target="media/image26.jpeg" /><Relationship Id="rId31" Type="http://schemas.openxmlformats.org/officeDocument/2006/relationships/image" Target="media/image27.jpeg" /></Relationships>
</file>

<file path=word/_rels/header32.xml.rels>&#65279;<?xml version="1.0" encoding="utf-8" standalone="yes"?><Relationships xmlns="http://schemas.openxmlformats.org/package/2006/relationships"><Relationship Id="rId33" Type="http://schemas.openxmlformats.org/officeDocument/2006/relationships/image" Target="media/image33.jpeg" /></Relationships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